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0B8" w:rsidRDefault="007870B8" w:rsidP="006D2B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и показатели</w:t>
      </w:r>
    </w:p>
    <w:p w:rsidR="007870B8" w:rsidRDefault="007870B8" w:rsidP="006D2B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оценки профессиональной деятельности педагогических работников</w:t>
      </w:r>
      <w:r w:rsidR="006D2B28">
        <w:rPr>
          <w:b/>
          <w:sz w:val="28"/>
          <w:szCs w:val="28"/>
        </w:rPr>
        <w:br/>
      </w:r>
    </w:p>
    <w:p w:rsidR="007870B8" w:rsidRDefault="007870B8" w:rsidP="007870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и показатели оценки профессиональной деятельности педагогических работников разработаны в соответствии с требованиями пунктов </w:t>
      </w:r>
      <w:r>
        <w:rPr>
          <w:b/>
          <w:sz w:val="28"/>
          <w:szCs w:val="28"/>
        </w:rPr>
        <w:t>36 и 37</w:t>
      </w:r>
      <w:r>
        <w:rPr>
          <w:sz w:val="28"/>
          <w:szCs w:val="28"/>
        </w:rPr>
        <w:t xml:space="preserve"> Порядка проведения аттестации педагогических работников организаций, осуществляющих образовательную деятельность, утвержден</w:t>
      </w:r>
      <w:r>
        <w:rPr>
          <w:sz w:val="28"/>
          <w:szCs w:val="28"/>
        </w:rPr>
        <w:softHyphen/>
        <w:t>ного приказом Министерства образования и науки РФ от 07.04.2014 г. № 276.</w:t>
      </w:r>
    </w:p>
    <w:p w:rsidR="007870B8" w:rsidRDefault="007870B8" w:rsidP="007870B8">
      <w:pPr>
        <w:tabs>
          <w:tab w:val="left" w:pos="3015"/>
          <w:tab w:val="left" w:pos="6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Настоящие критерии и показатели применяются при всестороннем анализе профессиональной деятельности педагогического работника за любые 3 года, прошедшие после последней аттестации. Информация предоставляется по всем классам (группам), в которых педагогический работник осуществляет образовательную деятельность.</w:t>
      </w:r>
    </w:p>
    <w:p w:rsidR="007870B8" w:rsidRDefault="007870B8" w:rsidP="007870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Педагогический работник по 5 критериям может набрать максимальное количество баллов– 50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19 по критериям и 31 дополнительных баллов</w:t>
      </w:r>
      <w:r>
        <w:rPr>
          <w:sz w:val="28"/>
          <w:szCs w:val="28"/>
        </w:rPr>
        <w:t>).</w:t>
      </w:r>
    </w:p>
    <w:p w:rsidR="007870B8" w:rsidRDefault="007870B8" w:rsidP="007870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Аттестованным на высшую квалификационную категорию считается педагогический </w:t>
      </w:r>
      <w:proofErr w:type="gramStart"/>
      <w:r>
        <w:rPr>
          <w:sz w:val="28"/>
          <w:szCs w:val="28"/>
        </w:rPr>
        <w:t>работник</w:t>
      </w:r>
      <w:proofErr w:type="gramEnd"/>
      <w:r>
        <w:rPr>
          <w:sz w:val="28"/>
          <w:szCs w:val="28"/>
        </w:rPr>
        <w:t xml:space="preserve"> набравший по материалам экспертизы </w:t>
      </w:r>
      <w:proofErr w:type="spellStart"/>
      <w:r>
        <w:rPr>
          <w:sz w:val="28"/>
          <w:szCs w:val="28"/>
        </w:rPr>
        <w:t>портфолио</w:t>
      </w:r>
      <w:proofErr w:type="spellEnd"/>
      <w:r>
        <w:rPr>
          <w:sz w:val="28"/>
          <w:szCs w:val="28"/>
        </w:rPr>
        <w:t xml:space="preserve"> 38 и более баллов.</w:t>
      </w:r>
    </w:p>
    <w:p w:rsidR="007870B8" w:rsidRDefault="007870B8" w:rsidP="007870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Аттестованным на первую квалификационную категорию считается педагогический </w:t>
      </w:r>
      <w:proofErr w:type="gramStart"/>
      <w:r>
        <w:rPr>
          <w:sz w:val="28"/>
          <w:szCs w:val="28"/>
        </w:rPr>
        <w:t>работник</w:t>
      </w:r>
      <w:proofErr w:type="gramEnd"/>
      <w:r>
        <w:rPr>
          <w:sz w:val="28"/>
          <w:szCs w:val="28"/>
        </w:rPr>
        <w:t xml:space="preserve"> набравший по материалам экспертизы </w:t>
      </w:r>
      <w:proofErr w:type="spellStart"/>
      <w:r>
        <w:rPr>
          <w:sz w:val="28"/>
          <w:szCs w:val="28"/>
        </w:rPr>
        <w:t>портфолио</w:t>
      </w:r>
      <w:proofErr w:type="spellEnd"/>
      <w:r>
        <w:rPr>
          <w:sz w:val="28"/>
          <w:szCs w:val="28"/>
        </w:rPr>
        <w:t xml:space="preserve"> 26 и более баллов.</w:t>
      </w:r>
    </w:p>
    <w:p w:rsidR="007870B8" w:rsidRDefault="007870B8" w:rsidP="007870B8">
      <w:pPr>
        <w:ind w:firstLine="709"/>
        <w:jc w:val="both"/>
        <w:rPr>
          <w:sz w:val="28"/>
          <w:szCs w:val="28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2"/>
        <w:gridCol w:w="2976"/>
        <w:gridCol w:w="283"/>
        <w:gridCol w:w="2268"/>
        <w:gridCol w:w="284"/>
        <w:gridCol w:w="3118"/>
      </w:tblGrid>
      <w:tr w:rsidR="007870B8" w:rsidTr="00AC2E1E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jc w:val="center"/>
              <w:rPr>
                <w:rFonts w:eastAsia="Andale Sans UI"/>
                <w:b/>
                <w:kern w:val="2"/>
                <w:lang w:eastAsia="ar-SA"/>
              </w:rPr>
            </w:pPr>
            <w:r>
              <w:rPr>
                <w:b/>
              </w:rPr>
              <w:t>Показатель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jc w:val="center"/>
              <w:rPr>
                <w:rFonts w:eastAsia="Andale Sans UI"/>
                <w:b/>
                <w:kern w:val="2"/>
                <w:lang w:eastAsia="ar-SA"/>
              </w:rPr>
            </w:pPr>
            <w:r>
              <w:rPr>
                <w:b/>
              </w:rPr>
              <w:t>Индикатор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jc w:val="center"/>
              <w:rPr>
                <w:rFonts w:eastAsia="Andale Sans UI"/>
                <w:b/>
                <w:kern w:val="2"/>
                <w:lang w:eastAsia="ar-SA"/>
              </w:rPr>
            </w:pPr>
            <w:r>
              <w:rPr>
                <w:b/>
              </w:rPr>
              <w:t>Схема расчета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jc w:val="center"/>
              <w:rPr>
                <w:rFonts w:eastAsia="Andale Sans UI"/>
                <w:b/>
                <w:kern w:val="2"/>
                <w:lang w:eastAsia="ar-SA"/>
              </w:rPr>
            </w:pPr>
            <w:r>
              <w:rPr>
                <w:b/>
              </w:rPr>
              <w:t>Шкала оценивания</w:t>
            </w:r>
          </w:p>
        </w:tc>
      </w:tr>
      <w:tr w:rsidR="007870B8" w:rsidTr="00AC2E1E"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rPr>
                <w:rFonts w:eastAsia="Andale Sans UI"/>
                <w:b/>
                <w:kern w:val="2"/>
                <w:lang w:eastAsia="ar-SA"/>
              </w:rPr>
            </w:pPr>
            <w:r>
              <w:rPr>
                <w:b/>
                <w:bCs/>
              </w:rPr>
              <w:t xml:space="preserve">Критерий 1. </w:t>
            </w:r>
            <w:r>
              <w:rPr>
                <w:b/>
              </w:rPr>
              <w:t xml:space="preserve">Положительная динамика результатов освоения </w:t>
            </w:r>
            <w:proofErr w:type="gramStart"/>
            <w:r>
              <w:rPr>
                <w:b/>
              </w:rPr>
              <w:t>обучающимися</w:t>
            </w:r>
            <w:proofErr w:type="gramEnd"/>
            <w:r>
              <w:rPr>
                <w:b/>
              </w:rPr>
              <w:t xml:space="preserve"> образовательных программ (</w:t>
            </w:r>
            <w:r>
              <w:t xml:space="preserve">максимальное количество - </w:t>
            </w:r>
            <w:r>
              <w:rPr>
                <w:b/>
              </w:rPr>
              <w:t>2 балла)</w:t>
            </w:r>
          </w:p>
        </w:tc>
      </w:tr>
      <w:tr w:rsidR="007870B8" w:rsidTr="00AC2E1E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iCs/>
                <w:kern w:val="2"/>
                <w:lang w:eastAsia="ar-SA"/>
              </w:rPr>
            </w:pPr>
            <w:r>
              <w:t>1.1. Освоение учащимися образовательных программ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b/>
                <w:kern w:val="2"/>
                <w:lang w:eastAsia="ar-SA"/>
              </w:rPr>
            </w:pPr>
            <w:r>
              <w:t>Число учащихся, освоивших образо</w:t>
            </w:r>
            <w:r>
              <w:softHyphen/>
              <w:t>вательную программу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t>Удельный вес уча</w:t>
            </w:r>
            <w:r>
              <w:softHyphen/>
              <w:t>щихся, освоивших образовательную программу (%)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b/>
                <w:kern w:val="2"/>
                <w:lang w:eastAsia="ar-SA"/>
              </w:rPr>
            </w:pPr>
            <w:r>
              <w:rPr>
                <w:b/>
              </w:rPr>
              <w:t>1 балл</w:t>
            </w:r>
            <w:r>
              <w:t xml:space="preserve"> – более 50% учащих</w:t>
            </w:r>
            <w:r>
              <w:softHyphen/>
              <w:t xml:space="preserve">ся освоили образовательную программу </w:t>
            </w:r>
          </w:p>
        </w:tc>
      </w:tr>
      <w:tr w:rsidR="007870B8" w:rsidTr="00AC2E1E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iCs/>
                <w:kern w:val="2"/>
                <w:lang w:eastAsia="ar-SA"/>
              </w:rPr>
            </w:pPr>
            <w:r>
              <w:t>1.2. Качество освоения образовательных программ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t>Число учащихся получивших по предмету оценки «4» и «5»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left="-108" w:right="-108"/>
              <w:rPr>
                <w:rFonts w:eastAsia="Andale Sans UI"/>
                <w:kern w:val="2"/>
                <w:lang w:eastAsia="ar-SA"/>
              </w:rPr>
            </w:pPr>
            <w:r>
              <w:t>Удельный вес уча</w:t>
            </w:r>
            <w:r>
              <w:softHyphen/>
              <w:t xml:space="preserve">щихся, получивших по итогам учебного года оценки «4» и «5»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b/>
                <w:kern w:val="2"/>
                <w:lang w:eastAsia="ar-SA"/>
              </w:rPr>
            </w:pPr>
            <w:r>
              <w:rPr>
                <w:b/>
              </w:rPr>
              <w:t xml:space="preserve">1 балл </w:t>
            </w:r>
            <w:r>
              <w:t>– увеличилось ко</w:t>
            </w:r>
            <w:r>
              <w:softHyphen/>
              <w:t>личество учащихся полу</w:t>
            </w:r>
            <w:r>
              <w:softHyphen/>
              <w:t>чивших по итогам учебного года оценки «4» и «5» (%)</w:t>
            </w:r>
          </w:p>
        </w:tc>
      </w:tr>
      <w:tr w:rsidR="007870B8" w:rsidTr="00AC2E1E"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b/>
                <w:kern w:val="2"/>
                <w:lang w:eastAsia="ar-SA"/>
              </w:rPr>
            </w:pPr>
            <w:r>
              <w:rPr>
                <w:b/>
                <w:bCs/>
              </w:rPr>
              <w:t xml:space="preserve">Критерий 2. </w:t>
            </w:r>
            <w:r>
              <w:rPr>
                <w:b/>
              </w:rPr>
              <w:t xml:space="preserve">Положительные результаты освоения </w:t>
            </w:r>
            <w:proofErr w:type="gramStart"/>
            <w:r>
              <w:rPr>
                <w:b/>
              </w:rPr>
              <w:t>обучающимися</w:t>
            </w:r>
            <w:proofErr w:type="gramEnd"/>
            <w:r>
              <w:rPr>
                <w:b/>
              </w:rPr>
              <w:t xml:space="preserve"> образовательных программ (</w:t>
            </w:r>
            <w:r>
              <w:t xml:space="preserve">максимальное количество - </w:t>
            </w:r>
            <w:r>
              <w:rPr>
                <w:b/>
              </w:rPr>
              <w:t>9 баллов</w:t>
            </w:r>
            <w:r>
              <w:t xml:space="preserve">: </w:t>
            </w:r>
            <w:r>
              <w:rPr>
                <w:b/>
              </w:rPr>
              <w:t xml:space="preserve">2 </w:t>
            </w:r>
            <w:r>
              <w:t xml:space="preserve">по критерию + </w:t>
            </w:r>
            <w:r>
              <w:rPr>
                <w:b/>
              </w:rPr>
              <w:t xml:space="preserve">7 </w:t>
            </w:r>
            <w:r>
              <w:t>дополнительный</w:t>
            </w:r>
            <w:r>
              <w:rPr>
                <w:b/>
              </w:rPr>
              <w:t>)</w:t>
            </w:r>
          </w:p>
        </w:tc>
      </w:tr>
      <w:tr w:rsidR="007870B8" w:rsidTr="00AC2E1E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b/>
                <w:kern w:val="2"/>
                <w:lang w:eastAsia="ar-SA"/>
              </w:rPr>
            </w:pPr>
            <w:r>
              <w:rPr>
                <w:bCs/>
              </w:rPr>
              <w:t xml:space="preserve">2.1. Результаты </w:t>
            </w:r>
            <w:r>
              <w:t>освоения уча</w:t>
            </w:r>
            <w:r>
              <w:softHyphen/>
              <w:t>щимися образо</w:t>
            </w:r>
            <w:r>
              <w:softHyphen/>
              <w:t>вательных прог</w:t>
            </w:r>
            <w:r>
              <w:softHyphen/>
              <w:t xml:space="preserve">рамм </w:t>
            </w:r>
            <w:r>
              <w:rPr>
                <w:bCs/>
              </w:rPr>
              <w:t>(ЕГЭ)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b/>
                <w:kern w:val="2"/>
                <w:lang w:eastAsia="ar-SA"/>
              </w:rPr>
            </w:pPr>
            <w:r>
              <w:rPr>
                <w:bCs/>
              </w:rPr>
              <w:t xml:space="preserve">Результаты </w:t>
            </w:r>
            <w:r>
              <w:t>освое</w:t>
            </w:r>
            <w:r>
              <w:softHyphen/>
              <w:t xml:space="preserve">ния учащимися образовательных программ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t>Средний показатель освоения обучающи</w:t>
            </w:r>
            <w:r>
              <w:softHyphen/>
              <w:t>мися образователь</w:t>
            </w:r>
            <w:r>
              <w:softHyphen/>
              <w:t xml:space="preserve">ных программ </w:t>
            </w:r>
            <w:r>
              <w:rPr>
                <w:bCs/>
              </w:rPr>
              <w:t>ЕГЭ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ind w:right="-108"/>
              <w:rPr>
                <w:rFonts w:eastAsia="Andale Sans UI"/>
                <w:kern w:val="2"/>
                <w:lang w:eastAsia="ar-SA"/>
              </w:rPr>
            </w:pPr>
            <w:r>
              <w:rPr>
                <w:b/>
              </w:rPr>
              <w:t>1 балл</w:t>
            </w:r>
            <w:r>
              <w:t xml:space="preserve"> – результаты выше </w:t>
            </w:r>
            <w:proofErr w:type="gramStart"/>
            <w:r>
              <w:t>средних</w:t>
            </w:r>
            <w:proofErr w:type="gramEnd"/>
            <w:r>
              <w:t xml:space="preserve"> по РД;</w:t>
            </w:r>
          </w:p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rPr>
                <w:b/>
              </w:rPr>
              <w:t xml:space="preserve">+ 4 балла </w:t>
            </w:r>
            <w:r>
              <w:t>за высокие результаты по ЕГЭ (от 80 баллов)</w:t>
            </w:r>
          </w:p>
        </w:tc>
      </w:tr>
      <w:tr w:rsidR="007870B8" w:rsidTr="00AC2E1E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b/>
                <w:kern w:val="2"/>
                <w:lang w:eastAsia="ar-SA"/>
              </w:rPr>
            </w:pPr>
            <w:r>
              <w:rPr>
                <w:bCs/>
              </w:rPr>
              <w:t xml:space="preserve">2.2. Результаты </w:t>
            </w:r>
            <w:r>
              <w:t>освоения уча</w:t>
            </w:r>
            <w:r>
              <w:softHyphen/>
              <w:t>щимися образо</w:t>
            </w:r>
            <w:r>
              <w:softHyphen/>
            </w:r>
            <w:r>
              <w:lastRenderedPageBreak/>
              <w:t>вательных прог</w:t>
            </w:r>
            <w:r>
              <w:softHyphen/>
              <w:t xml:space="preserve">рамм </w:t>
            </w:r>
            <w:r>
              <w:rPr>
                <w:bCs/>
              </w:rPr>
              <w:t>(ОГЭ)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b/>
                <w:kern w:val="2"/>
                <w:lang w:eastAsia="ar-SA"/>
              </w:rPr>
            </w:pPr>
            <w:r>
              <w:rPr>
                <w:bCs/>
              </w:rPr>
              <w:lastRenderedPageBreak/>
              <w:t xml:space="preserve">Результаты </w:t>
            </w:r>
            <w:r>
              <w:t>освое</w:t>
            </w:r>
            <w:r>
              <w:softHyphen/>
              <w:t xml:space="preserve">ния учащимися образовательных программ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t xml:space="preserve">Средний показатель освоения </w:t>
            </w:r>
            <w:proofErr w:type="gramStart"/>
            <w:r>
              <w:t>обучающи</w:t>
            </w:r>
            <w:r>
              <w:softHyphen/>
              <w:t>мися</w:t>
            </w:r>
            <w:proofErr w:type="gramEnd"/>
            <w:r>
              <w:t xml:space="preserve"> образователь</w:t>
            </w:r>
            <w:r>
              <w:softHyphen/>
              <w:t xml:space="preserve">ных </w:t>
            </w:r>
            <w:r>
              <w:lastRenderedPageBreak/>
              <w:t xml:space="preserve">программ </w:t>
            </w:r>
            <w:r>
              <w:rPr>
                <w:bCs/>
              </w:rPr>
              <w:t>ОГЭ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ind w:right="-108"/>
              <w:rPr>
                <w:rFonts w:eastAsia="Andale Sans UI"/>
                <w:kern w:val="2"/>
                <w:lang w:eastAsia="ar-SA"/>
              </w:rPr>
            </w:pPr>
            <w:r>
              <w:rPr>
                <w:b/>
              </w:rPr>
              <w:lastRenderedPageBreak/>
              <w:t>1 балл</w:t>
            </w:r>
            <w:r>
              <w:t xml:space="preserve"> – результаты выше </w:t>
            </w:r>
            <w:proofErr w:type="gramStart"/>
            <w:r>
              <w:t>средних</w:t>
            </w:r>
            <w:proofErr w:type="gramEnd"/>
            <w:r>
              <w:t xml:space="preserve"> по РД;</w:t>
            </w:r>
          </w:p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rPr>
                <w:b/>
              </w:rPr>
              <w:t xml:space="preserve">+ 3 балла </w:t>
            </w:r>
            <w:r>
              <w:t xml:space="preserve">за высокие результаты по ОГЭ (от 80 </w:t>
            </w:r>
            <w:r>
              <w:lastRenderedPageBreak/>
              <w:t>баллов)</w:t>
            </w:r>
          </w:p>
        </w:tc>
      </w:tr>
      <w:tr w:rsidR="007870B8" w:rsidTr="00AC2E1E"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rPr>
                <w:rFonts w:eastAsia="Andale Sans UI"/>
                <w:b/>
                <w:kern w:val="2"/>
                <w:lang w:eastAsia="ar-SA"/>
              </w:rPr>
            </w:pPr>
            <w:r>
              <w:rPr>
                <w:b/>
              </w:rPr>
              <w:lastRenderedPageBreak/>
              <w:t>Критерий 3. Деятельность по выявлению и развитию способностей обучающихся (участие в олимпиадах, конкурсах, фестивалях, соревнованиях) (</w:t>
            </w:r>
            <w:r>
              <w:t xml:space="preserve">максимальное количество – </w:t>
            </w:r>
            <w:r>
              <w:rPr>
                <w:b/>
              </w:rPr>
              <w:t>23 балла</w:t>
            </w:r>
            <w:r>
              <w:t xml:space="preserve">: </w:t>
            </w:r>
            <w:r>
              <w:rPr>
                <w:b/>
              </w:rPr>
              <w:t xml:space="preserve">7 </w:t>
            </w:r>
            <w:r>
              <w:t xml:space="preserve">по критериям + </w:t>
            </w:r>
            <w:r>
              <w:rPr>
                <w:b/>
              </w:rPr>
              <w:t xml:space="preserve">16 </w:t>
            </w:r>
            <w:r>
              <w:t>дополнительных</w:t>
            </w:r>
            <w:r>
              <w:rPr>
                <w:b/>
              </w:rPr>
              <w:t>)</w:t>
            </w:r>
          </w:p>
        </w:tc>
      </w:tr>
      <w:tr w:rsidR="007870B8" w:rsidTr="00AC2E1E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tabs>
                <w:tab w:val="left" w:pos="284"/>
              </w:tabs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t>3.1. Вовлечен</w:t>
            </w:r>
            <w:r>
              <w:softHyphen/>
              <w:t>ность учащихся в проектную деятельность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tabs>
                <w:tab w:val="left" w:pos="284"/>
              </w:tabs>
              <w:suppressAutoHyphens/>
              <w:spacing w:after="200" w:line="276" w:lineRule="auto"/>
              <w:ind w:right="-108"/>
              <w:rPr>
                <w:rFonts w:eastAsia="Andale Sans UI"/>
                <w:b/>
                <w:kern w:val="2"/>
                <w:lang w:eastAsia="ar-SA"/>
              </w:rPr>
            </w:pPr>
            <w:r>
              <w:t xml:space="preserve">Число </w:t>
            </w:r>
            <w:proofErr w:type="gramStart"/>
            <w:r>
              <w:t>вовлечен</w:t>
            </w:r>
            <w:r>
              <w:softHyphen/>
              <w:t>ных</w:t>
            </w:r>
            <w:proofErr w:type="gramEnd"/>
            <w:r>
              <w:t xml:space="preserve"> в проектную деятельность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tabs>
                <w:tab w:val="left" w:pos="284"/>
              </w:tabs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u w:val="single"/>
                <w:lang w:eastAsia="ar-SA"/>
              </w:rPr>
            </w:pPr>
            <w:r>
              <w:t>Удельный вес уча</w:t>
            </w:r>
            <w:r>
              <w:softHyphen/>
              <w:t>щихся, вовлеченных в проектную дея</w:t>
            </w:r>
            <w:r>
              <w:softHyphen/>
              <w:t>тельность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tabs>
                <w:tab w:val="left" w:pos="284"/>
              </w:tabs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rPr>
                <w:b/>
              </w:rPr>
              <w:t>1 балл</w:t>
            </w:r>
            <w:r>
              <w:t xml:space="preserve"> - более 50% учащих</w:t>
            </w:r>
            <w:r>
              <w:softHyphen/>
              <w:t>ся вовлечено в проектную деятельность</w:t>
            </w:r>
          </w:p>
        </w:tc>
      </w:tr>
      <w:tr w:rsidR="007870B8" w:rsidTr="00AC2E1E">
        <w:trPr>
          <w:trHeight w:val="1716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tabs>
                <w:tab w:val="left" w:pos="284"/>
              </w:tabs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t>3.2. Участие учащихся в исс</w:t>
            </w:r>
            <w:r>
              <w:softHyphen/>
              <w:t>ледовательской деятельности на региональном уровне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tabs>
                <w:tab w:val="left" w:pos="284"/>
              </w:tabs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t xml:space="preserve">Число </w:t>
            </w:r>
            <w:proofErr w:type="gramStart"/>
            <w:r>
              <w:t>вовлечен</w:t>
            </w:r>
            <w:r>
              <w:softHyphen/>
              <w:t>ных</w:t>
            </w:r>
            <w:proofErr w:type="gramEnd"/>
            <w:r>
              <w:t xml:space="preserve"> в исследова</w:t>
            </w:r>
            <w:r>
              <w:softHyphen/>
              <w:t>тельскую деятель</w:t>
            </w:r>
            <w:r>
              <w:softHyphen/>
              <w:t>ность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tabs>
                <w:tab w:val="left" w:pos="284"/>
              </w:tabs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t>Удельный вес уча</w:t>
            </w:r>
            <w:r>
              <w:softHyphen/>
              <w:t>щихся, вовлеченных в исследовательскую деятельность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tabs>
                <w:tab w:val="left" w:pos="284"/>
              </w:tabs>
              <w:ind w:right="-108"/>
              <w:rPr>
                <w:rFonts w:eastAsia="Andale Sans UI"/>
                <w:kern w:val="2"/>
                <w:lang w:eastAsia="ar-SA"/>
              </w:rPr>
            </w:pPr>
            <w:r>
              <w:rPr>
                <w:b/>
              </w:rPr>
              <w:t>1 балл</w:t>
            </w:r>
            <w:r>
              <w:t xml:space="preserve"> – участие учащихся в исследовательской деятель</w:t>
            </w:r>
            <w:r>
              <w:softHyphen/>
              <w:t>ности;</w:t>
            </w:r>
          </w:p>
          <w:p w:rsidR="007870B8" w:rsidRDefault="007870B8" w:rsidP="00AC2E1E">
            <w:pPr>
              <w:widowControl w:val="0"/>
              <w:tabs>
                <w:tab w:val="left" w:pos="284"/>
              </w:tabs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rPr>
                <w:b/>
              </w:rPr>
              <w:t>+2 балл</w:t>
            </w:r>
            <w:r>
              <w:t>а – победители и призеры республиканских конкурсов</w:t>
            </w:r>
          </w:p>
        </w:tc>
      </w:tr>
      <w:tr w:rsidR="007870B8" w:rsidTr="00AC2E1E">
        <w:trPr>
          <w:trHeight w:val="1716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tabs>
                <w:tab w:val="left" w:pos="284"/>
              </w:tabs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t>3.3. Участие уча</w:t>
            </w:r>
            <w:r>
              <w:softHyphen/>
              <w:t>щихся в исс</w:t>
            </w:r>
            <w:r>
              <w:softHyphen/>
              <w:t>ледовательской деятельности на федеральном уровне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tabs>
                <w:tab w:val="left" w:pos="284"/>
              </w:tabs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t xml:space="preserve">Число </w:t>
            </w:r>
            <w:proofErr w:type="gramStart"/>
            <w:r>
              <w:t>вовлечен</w:t>
            </w:r>
            <w:r>
              <w:softHyphen/>
              <w:t>ных</w:t>
            </w:r>
            <w:proofErr w:type="gramEnd"/>
            <w:r>
              <w:t xml:space="preserve"> в исследова</w:t>
            </w:r>
            <w:r>
              <w:softHyphen/>
              <w:t>тельскую деятель</w:t>
            </w:r>
            <w:r>
              <w:softHyphen/>
              <w:t>ность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tabs>
                <w:tab w:val="left" w:pos="284"/>
              </w:tabs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t>Удельный вес уча</w:t>
            </w:r>
            <w:r>
              <w:softHyphen/>
              <w:t>щихся, вовлеченных в исследовательскую деятельность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tabs>
                <w:tab w:val="left" w:pos="284"/>
              </w:tabs>
              <w:ind w:right="-108"/>
              <w:rPr>
                <w:rFonts w:eastAsia="Andale Sans UI"/>
                <w:kern w:val="2"/>
                <w:lang w:eastAsia="ar-SA"/>
              </w:rPr>
            </w:pPr>
            <w:r>
              <w:rPr>
                <w:b/>
              </w:rPr>
              <w:t>1 балл</w:t>
            </w:r>
            <w:r>
              <w:t xml:space="preserve"> – участие учащихся в исследовательской деятельности;</w:t>
            </w:r>
          </w:p>
          <w:p w:rsidR="007870B8" w:rsidRDefault="007870B8" w:rsidP="00AC2E1E">
            <w:pPr>
              <w:widowControl w:val="0"/>
              <w:tabs>
                <w:tab w:val="left" w:pos="284"/>
              </w:tabs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rPr>
                <w:b/>
              </w:rPr>
              <w:t>+2 балл</w:t>
            </w:r>
            <w:r>
              <w:t>а – победители и призеры всероссийских конкурсов</w:t>
            </w:r>
          </w:p>
        </w:tc>
      </w:tr>
      <w:tr w:rsidR="007870B8" w:rsidTr="00AC2E1E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tabs>
                <w:tab w:val="left" w:pos="284"/>
              </w:tabs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t>3.4. Участие уча</w:t>
            </w:r>
            <w:r>
              <w:softHyphen/>
              <w:t>щихся в респуб</w:t>
            </w:r>
            <w:r>
              <w:softHyphen/>
              <w:t>ликанских олимпиадах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tabs>
                <w:tab w:val="left" w:pos="284"/>
              </w:tabs>
              <w:suppressAutoHyphens/>
              <w:spacing w:after="200" w:line="276" w:lineRule="auto"/>
              <w:ind w:right="-108"/>
              <w:rPr>
                <w:rFonts w:eastAsia="Andale Sans UI"/>
                <w:b/>
                <w:kern w:val="2"/>
                <w:lang w:eastAsia="ar-SA"/>
              </w:rPr>
            </w:pPr>
            <w:r>
              <w:t>Число участников республиканских олимпиад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tabs>
                <w:tab w:val="left" w:pos="284"/>
              </w:tabs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proofErr w:type="gramStart"/>
            <w:r>
              <w:t>Удельный вес участвовавших в республиканских олимпиадах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tabs>
                <w:tab w:val="left" w:pos="284"/>
              </w:tabs>
              <w:ind w:right="-108"/>
              <w:rPr>
                <w:rFonts w:eastAsia="Andale Sans UI"/>
                <w:kern w:val="2"/>
                <w:lang w:eastAsia="ar-SA"/>
              </w:rPr>
            </w:pPr>
            <w:r>
              <w:rPr>
                <w:b/>
              </w:rPr>
              <w:t>1 балл</w:t>
            </w:r>
            <w:r>
              <w:t xml:space="preserve"> – участие в рес</w:t>
            </w:r>
            <w:r>
              <w:softHyphen/>
              <w:t>публиканских олимпиадах;</w:t>
            </w:r>
          </w:p>
          <w:p w:rsidR="007870B8" w:rsidRDefault="007870B8" w:rsidP="00AC2E1E">
            <w:pPr>
              <w:widowControl w:val="0"/>
              <w:tabs>
                <w:tab w:val="left" w:pos="284"/>
              </w:tabs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rPr>
                <w:b/>
              </w:rPr>
              <w:t>+3 балла</w:t>
            </w:r>
            <w:r>
              <w:t xml:space="preserve"> – победители и призеры республиканских олимпиад</w:t>
            </w:r>
          </w:p>
        </w:tc>
      </w:tr>
      <w:tr w:rsidR="007870B8" w:rsidTr="00AC2E1E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tabs>
                <w:tab w:val="left" w:pos="284"/>
              </w:tabs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t>3.5. Участие уча</w:t>
            </w:r>
            <w:r>
              <w:softHyphen/>
              <w:t>щихся во всерос</w:t>
            </w:r>
            <w:r>
              <w:softHyphen/>
              <w:t>сийских  олимпи</w:t>
            </w:r>
            <w:r>
              <w:softHyphen/>
              <w:t>адах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tabs>
                <w:tab w:val="left" w:pos="284"/>
              </w:tabs>
              <w:suppressAutoHyphens/>
              <w:spacing w:after="200" w:line="276" w:lineRule="auto"/>
              <w:ind w:right="-108"/>
              <w:rPr>
                <w:rFonts w:eastAsia="Andale Sans UI"/>
                <w:b/>
                <w:kern w:val="2"/>
                <w:lang w:eastAsia="ar-SA"/>
              </w:rPr>
            </w:pPr>
            <w:r>
              <w:t xml:space="preserve">Число участников </w:t>
            </w:r>
            <w:proofErr w:type="gramStart"/>
            <w:r>
              <w:t>всероссийский</w:t>
            </w:r>
            <w:proofErr w:type="gramEnd"/>
            <w:r>
              <w:t xml:space="preserve"> олимпиад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tabs>
                <w:tab w:val="left" w:pos="284"/>
              </w:tabs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proofErr w:type="gramStart"/>
            <w:r>
              <w:t>Удельный вес участ</w:t>
            </w:r>
            <w:r>
              <w:softHyphen/>
              <w:t>вовавших в олимпи</w:t>
            </w:r>
            <w:r>
              <w:softHyphen/>
              <w:t>адах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tabs>
                <w:tab w:val="left" w:pos="284"/>
              </w:tabs>
              <w:ind w:right="-108"/>
              <w:rPr>
                <w:rFonts w:eastAsia="Andale Sans UI"/>
                <w:kern w:val="2"/>
                <w:lang w:eastAsia="ar-SA"/>
              </w:rPr>
            </w:pPr>
            <w:r>
              <w:rPr>
                <w:b/>
              </w:rPr>
              <w:t>1 балл</w:t>
            </w:r>
            <w:r>
              <w:t xml:space="preserve"> – участие во всероссийской олимпиаде;</w:t>
            </w:r>
          </w:p>
          <w:p w:rsidR="007870B8" w:rsidRDefault="007870B8" w:rsidP="00AC2E1E">
            <w:pPr>
              <w:widowControl w:val="0"/>
              <w:tabs>
                <w:tab w:val="left" w:pos="284"/>
              </w:tabs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rPr>
                <w:b/>
              </w:rPr>
              <w:t>+3 балла</w:t>
            </w:r>
            <w:r>
              <w:t xml:space="preserve"> – победители и призеры всероссийской олимпиады</w:t>
            </w:r>
          </w:p>
        </w:tc>
      </w:tr>
      <w:tr w:rsidR="007870B8" w:rsidTr="00AC2E1E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tabs>
                <w:tab w:val="left" w:pos="284"/>
              </w:tabs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t>3.6. Участие уча</w:t>
            </w:r>
            <w:r>
              <w:softHyphen/>
              <w:t>щихся в респуб</w:t>
            </w:r>
            <w:r>
              <w:softHyphen/>
              <w:t>ликанских конку</w:t>
            </w:r>
            <w:r>
              <w:softHyphen/>
              <w:t>рсах и соревно</w:t>
            </w:r>
            <w:r>
              <w:softHyphen/>
              <w:t>ваниях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tabs>
                <w:tab w:val="left" w:pos="284"/>
              </w:tabs>
              <w:suppressAutoHyphens/>
              <w:spacing w:after="200" w:line="276" w:lineRule="auto"/>
              <w:ind w:right="-108"/>
              <w:rPr>
                <w:rFonts w:eastAsia="Andale Sans UI"/>
                <w:b/>
                <w:kern w:val="2"/>
                <w:lang w:eastAsia="ar-SA"/>
              </w:rPr>
            </w:pPr>
            <w:r>
              <w:t>Число участников республиканских конкурсов и сорев</w:t>
            </w:r>
            <w:r>
              <w:softHyphen/>
              <w:t xml:space="preserve">нований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tabs>
                <w:tab w:val="left" w:pos="284"/>
              </w:tabs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t>Удельный вес участ</w:t>
            </w:r>
            <w:r>
              <w:softHyphen/>
              <w:t>вовавших в конкур</w:t>
            </w:r>
            <w:r>
              <w:softHyphen/>
              <w:t>сах и соревнованиях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tabs>
                <w:tab w:val="left" w:pos="284"/>
              </w:tabs>
              <w:ind w:right="-108"/>
              <w:rPr>
                <w:rFonts w:eastAsia="Andale Sans UI"/>
                <w:kern w:val="2"/>
                <w:lang w:eastAsia="ar-SA"/>
              </w:rPr>
            </w:pPr>
            <w:r>
              <w:rPr>
                <w:b/>
              </w:rPr>
              <w:t>1 балл</w:t>
            </w:r>
            <w:r>
              <w:t xml:space="preserve"> – участие в конкурсах, соревнованиях;</w:t>
            </w:r>
          </w:p>
          <w:p w:rsidR="007870B8" w:rsidRDefault="007870B8" w:rsidP="00AC2E1E">
            <w:pPr>
              <w:widowControl w:val="0"/>
              <w:tabs>
                <w:tab w:val="left" w:pos="284"/>
              </w:tabs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rPr>
                <w:b/>
              </w:rPr>
              <w:t>+3 балла</w:t>
            </w:r>
            <w:r>
              <w:t xml:space="preserve"> – победители и призеры республиканских конкурсов и соревнований</w:t>
            </w:r>
          </w:p>
        </w:tc>
      </w:tr>
      <w:tr w:rsidR="007870B8" w:rsidTr="00AC2E1E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tabs>
                <w:tab w:val="left" w:pos="284"/>
              </w:tabs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t>3.7. Участие уча</w:t>
            </w:r>
            <w:r>
              <w:softHyphen/>
              <w:t>щихся во всерос</w:t>
            </w:r>
            <w:r>
              <w:softHyphen/>
              <w:t>сийских конкур</w:t>
            </w:r>
            <w:r>
              <w:softHyphen/>
              <w:t>сах и соревнова</w:t>
            </w:r>
            <w:r>
              <w:softHyphen/>
              <w:t>ниях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tabs>
                <w:tab w:val="left" w:pos="284"/>
              </w:tabs>
              <w:suppressAutoHyphens/>
              <w:spacing w:after="200" w:line="276" w:lineRule="auto"/>
              <w:ind w:right="-108"/>
              <w:rPr>
                <w:rFonts w:eastAsia="Andale Sans UI"/>
                <w:b/>
                <w:kern w:val="2"/>
                <w:lang w:eastAsia="ar-SA"/>
              </w:rPr>
            </w:pPr>
            <w:r>
              <w:t>Число участников всероссийских конкурсов и сорев</w:t>
            </w:r>
            <w:r>
              <w:softHyphen/>
              <w:t xml:space="preserve">нований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tabs>
                <w:tab w:val="left" w:pos="284"/>
              </w:tabs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t>Удельный вес участ</w:t>
            </w:r>
            <w:r>
              <w:softHyphen/>
              <w:t>вовавших в конкур</w:t>
            </w:r>
            <w:r>
              <w:softHyphen/>
              <w:t>сах и соревнованиях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tabs>
                <w:tab w:val="left" w:pos="284"/>
              </w:tabs>
              <w:ind w:right="-108"/>
              <w:rPr>
                <w:rFonts w:eastAsia="Andale Sans UI"/>
                <w:kern w:val="2"/>
                <w:lang w:eastAsia="ar-SA"/>
              </w:rPr>
            </w:pPr>
            <w:r>
              <w:rPr>
                <w:b/>
              </w:rPr>
              <w:t>1 балл</w:t>
            </w:r>
            <w:r>
              <w:t xml:space="preserve"> – участие в конкурсах, соревнованиях;</w:t>
            </w:r>
          </w:p>
          <w:p w:rsidR="007870B8" w:rsidRDefault="007870B8" w:rsidP="00AC2E1E">
            <w:pPr>
              <w:widowControl w:val="0"/>
              <w:tabs>
                <w:tab w:val="left" w:pos="284"/>
              </w:tabs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rPr>
                <w:b/>
              </w:rPr>
              <w:t>+3 балла</w:t>
            </w:r>
            <w:r>
              <w:t xml:space="preserve"> – победители и призеры всероссийских конкурсов и соревнований</w:t>
            </w:r>
          </w:p>
        </w:tc>
      </w:tr>
      <w:tr w:rsidR="007870B8" w:rsidTr="00AC2E1E"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rPr>
                <w:rFonts w:eastAsia="Andale Sans UI"/>
                <w:kern w:val="2"/>
                <w:lang w:eastAsia="ar-SA"/>
              </w:rPr>
            </w:pPr>
            <w:r>
              <w:rPr>
                <w:b/>
              </w:rPr>
              <w:t>Критерий 4. Личный вклад в повышение качества образования (</w:t>
            </w:r>
            <w:r>
              <w:t>максимальное количество</w:t>
            </w:r>
            <w:r>
              <w:rPr>
                <w:b/>
              </w:rPr>
              <w:t xml:space="preserve"> – 4 </w:t>
            </w:r>
            <w:r>
              <w:rPr>
                <w:b/>
              </w:rPr>
              <w:lastRenderedPageBreak/>
              <w:t>балла: 2</w:t>
            </w:r>
            <w:r>
              <w:t xml:space="preserve"> по критериям + </w:t>
            </w:r>
            <w:r>
              <w:rPr>
                <w:b/>
              </w:rPr>
              <w:t>2</w:t>
            </w:r>
            <w:r>
              <w:t xml:space="preserve"> </w:t>
            </w:r>
            <w:proofErr w:type="gramStart"/>
            <w:r>
              <w:t>дополнительных</w:t>
            </w:r>
            <w:proofErr w:type="gramEnd"/>
            <w:r>
              <w:rPr>
                <w:b/>
              </w:rPr>
              <w:t>)</w:t>
            </w:r>
          </w:p>
        </w:tc>
      </w:tr>
      <w:tr w:rsidR="007870B8" w:rsidTr="007870B8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lastRenderedPageBreak/>
              <w:t>4.1. Повышение квалификации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b/>
                <w:kern w:val="2"/>
                <w:lang w:eastAsia="ar-SA"/>
              </w:rPr>
            </w:pPr>
            <w:r>
              <w:t>Освоение прог</w:t>
            </w:r>
            <w:r>
              <w:softHyphen/>
              <w:t>рамм дополни</w:t>
            </w:r>
            <w:r>
              <w:softHyphen/>
              <w:t>тельного профе</w:t>
            </w:r>
            <w:r>
              <w:softHyphen/>
              <w:t>ссионального образования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t>Освоение прог</w:t>
            </w:r>
            <w:r>
              <w:softHyphen/>
              <w:t>раммы повышения квалификации, магистратуры и аспирантуры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ind w:right="-108"/>
              <w:rPr>
                <w:rFonts w:eastAsia="Andale Sans UI"/>
                <w:kern w:val="2"/>
                <w:lang w:eastAsia="ar-SA"/>
              </w:rPr>
            </w:pPr>
            <w:r>
              <w:rPr>
                <w:b/>
              </w:rPr>
              <w:t>1 балл</w:t>
            </w:r>
            <w:r>
              <w:t xml:space="preserve"> – повышение ква</w:t>
            </w:r>
            <w:r>
              <w:softHyphen/>
              <w:t>лификации;</w:t>
            </w:r>
          </w:p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b/>
                <w:kern w:val="2"/>
                <w:lang w:eastAsia="ar-SA"/>
              </w:rPr>
            </w:pPr>
            <w:r>
              <w:rPr>
                <w:b/>
              </w:rPr>
              <w:t>+2 балла</w:t>
            </w:r>
            <w:r>
              <w:t xml:space="preserve"> за обучение в магистратуре/аспирантуре</w:t>
            </w:r>
          </w:p>
        </w:tc>
      </w:tr>
      <w:tr w:rsidR="007870B8" w:rsidTr="007870B8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t>4.2. Результаты самообразования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t>Работа над научно-методической темой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t>Публикация результата работы над научно–методической темой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rPr>
                <w:b/>
              </w:rPr>
              <w:t>1 балл</w:t>
            </w:r>
            <w:r>
              <w:t xml:space="preserve"> – представлен продукт научно-методической деятельности</w:t>
            </w:r>
          </w:p>
        </w:tc>
      </w:tr>
      <w:tr w:rsidR="007870B8" w:rsidTr="00AC2E1E"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rPr>
                <w:rFonts w:eastAsia="Andale Sans UI"/>
                <w:b/>
                <w:kern w:val="2"/>
                <w:lang w:eastAsia="ar-SA"/>
              </w:rPr>
            </w:pPr>
            <w:r>
              <w:rPr>
                <w:b/>
              </w:rPr>
              <w:t>Критерий 5. Инновационная, научно-методическая деятельность (</w:t>
            </w:r>
            <w:r>
              <w:t xml:space="preserve">максимальное количество </w:t>
            </w:r>
            <w:r>
              <w:rPr>
                <w:b/>
              </w:rPr>
              <w:t xml:space="preserve">12 баллов: 6 </w:t>
            </w:r>
            <w:r>
              <w:t xml:space="preserve">по критериям + </w:t>
            </w:r>
            <w:r>
              <w:rPr>
                <w:b/>
              </w:rPr>
              <w:t>6</w:t>
            </w:r>
            <w:r>
              <w:t xml:space="preserve"> дополнительных</w:t>
            </w:r>
            <w:r>
              <w:rPr>
                <w:b/>
              </w:rPr>
              <w:t>)</w:t>
            </w:r>
          </w:p>
        </w:tc>
      </w:tr>
      <w:tr w:rsidR="007870B8" w:rsidTr="007870B8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t>5.1. Руководство методическим объединением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t>Повышение уровня методических умений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t>Работа в методичес</w:t>
            </w:r>
            <w:r>
              <w:softHyphen/>
              <w:t>ких объединениях, проблемных группах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rPr>
                <w:b/>
              </w:rPr>
              <w:t>1 балл</w:t>
            </w:r>
            <w:r>
              <w:t xml:space="preserve"> – руководитель методического объединения, проблемной группы</w:t>
            </w:r>
          </w:p>
        </w:tc>
      </w:tr>
      <w:tr w:rsidR="007870B8" w:rsidTr="007870B8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t>5.2. Разработка учебно-методи</w:t>
            </w:r>
            <w:r>
              <w:softHyphen/>
              <w:t>ческого комплекса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t>Методическое сопровождение образовательного процесса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t>Наличие учебно-методического сопровождения образовательного процесса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rPr>
                <w:b/>
              </w:rPr>
              <w:t>1 балл</w:t>
            </w:r>
            <w:r>
              <w:t xml:space="preserve"> – разработка авторских </w:t>
            </w:r>
            <w:proofErr w:type="spellStart"/>
            <w:r>
              <w:t>учебн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методических материалов</w:t>
            </w:r>
          </w:p>
        </w:tc>
      </w:tr>
      <w:tr w:rsidR="007870B8" w:rsidTr="007870B8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t>5.3. Применение современных педагогических технологий (в том числе ИКТ)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t>Оптимизация образовательного процесса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t>Справка о примене</w:t>
            </w:r>
            <w:r>
              <w:softHyphen/>
              <w:t>нии инновационных  педагогических (в том числе ИКТ) технологий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ind w:right="-108"/>
              <w:rPr>
                <w:rFonts w:eastAsia="Andale Sans UI"/>
                <w:kern w:val="2"/>
                <w:lang w:eastAsia="ar-SA"/>
              </w:rPr>
            </w:pPr>
            <w:r>
              <w:rPr>
                <w:b/>
              </w:rPr>
              <w:t>1 балл</w:t>
            </w:r>
            <w:r>
              <w:t xml:space="preserve"> – внедрение инновационной педагогической технологии</w:t>
            </w:r>
          </w:p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rPr>
                <w:b/>
              </w:rPr>
              <w:t>+2 балла</w:t>
            </w:r>
            <w:r>
              <w:t xml:space="preserve"> – внедрение авторской педагогической технологии</w:t>
            </w:r>
          </w:p>
        </w:tc>
      </w:tr>
      <w:tr w:rsidR="007870B8" w:rsidTr="007870B8">
        <w:trPr>
          <w:trHeight w:val="1717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t>5.4. Участие в профессиональных конкурсах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t>Презентация уровня профессионального мастерства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t>Участие в професс</w:t>
            </w:r>
            <w:r>
              <w:softHyphen/>
              <w:t>иональных конкурсах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ind w:right="-108"/>
              <w:rPr>
                <w:rFonts w:eastAsia="Andale Sans UI"/>
                <w:kern w:val="2"/>
                <w:lang w:eastAsia="ar-SA"/>
              </w:rPr>
            </w:pPr>
            <w:r>
              <w:rPr>
                <w:b/>
              </w:rPr>
              <w:t>1 балл</w:t>
            </w:r>
            <w:r>
              <w:t xml:space="preserve"> – участник рес</w:t>
            </w:r>
            <w:r>
              <w:softHyphen/>
              <w:t>публиканского профессио</w:t>
            </w:r>
            <w:r>
              <w:softHyphen/>
              <w:t>нального конкурса;</w:t>
            </w:r>
          </w:p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rPr>
                <w:b/>
              </w:rPr>
              <w:t>+3 балла</w:t>
            </w:r>
            <w:r>
              <w:t xml:space="preserve"> – победитель или призер республиканского профессионального конкурса;</w:t>
            </w:r>
          </w:p>
        </w:tc>
      </w:tr>
      <w:tr w:rsidR="007870B8" w:rsidTr="007870B8">
        <w:trPr>
          <w:trHeight w:val="1717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t>5.5. Обществен</w:t>
            </w:r>
            <w:r>
              <w:softHyphen/>
              <w:t>ная деятельность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t>Участие в эксперт</w:t>
            </w:r>
            <w:r>
              <w:softHyphen/>
              <w:t>ных, предметных комиссиях по про</w:t>
            </w:r>
            <w:r>
              <w:softHyphen/>
              <w:t>верке ОГЭ, ЕГЭ, жюри олимпиад, конкурсов и др.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t>Степень участия в профессионально-общественной деятельности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rPr>
                <w:b/>
              </w:rPr>
              <w:t>1 балл</w:t>
            </w:r>
            <w:r>
              <w:t xml:space="preserve"> – участие в про</w:t>
            </w:r>
            <w:r>
              <w:softHyphen/>
              <w:t>фессионально-общественной деятельности на региональном уровне</w:t>
            </w:r>
          </w:p>
        </w:tc>
      </w:tr>
      <w:tr w:rsidR="007870B8" w:rsidTr="007870B8">
        <w:trPr>
          <w:trHeight w:val="1232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t>5.6. Транслирова</w:t>
            </w:r>
            <w:r>
              <w:softHyphen/>
              <w:t>ние опыта професси</w:t>
            </w:r>
            <w:r>
              <w:softHyphen/>
              <w:t>ональной 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t>Участие в трансли</w:t>
            </w:r>
            <w:r>
              <w:softHyphen/>
              <w:t>ровании опыта профессиональной деятельности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t>Выступление, открытые уроки, мастер-классы, публикации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ind w:right="-108"/>
              <w:rPr>
                <w:rFonts w:eastAsia="Andale Sans UI"/>
                <w:kern w:val="2"/>
                <w:lang w:eastAsia="ar-SA"/>
              </w:rPr>
            </w:pPr>
            <w:r>
              <w:rPr>
                <w:b/>
              </w:rPr>
              <w:t>1 балл</w:t>
            </w:r>
            <w:r>
              <w:t xml:space="preserve"> – транслирование опыта профессиональной деятельности на региональном уровне</w:t>
            </w:r>
          </w:p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rPr>
                <w:b/>
              </w:rPr>
              <w:t>+1 балл</w:t>
            </w:r>
            <w:r>
              <w:t xml:space="preserve"> – транслирование опыта профессиональной деятельности на федеральном </w:t>
            </w:r>
            <w:r>
              <w:lastRenderedPageBreak/>
              <w:t>уровне</w:t>
            </w:r>
          </w:p>
        </w:tc>
      </w:tr>
    </w:tbl>
    <w:p w:rsidR="007870B8" w:rsidRDefault="007870B8" w:rsidP="007870B8">
      <w:pPr>
        <w:jc w:val="both"/>
        <w:rPr>
          <w:rFonts w:ascii="Calibri" w:eastAsia="Andale Sans UI" w:hAnsi="Calibri"/>
          <w:kern w:val="2"/>
          <w:lang w:eastAsia="ar-SA"/>
        </w:rPr>
      </w:pPr>
    </w:p>
    <w:p w:rsidR="007870B8" w:rsidRDefault="007870B8" w:rsidP="007870B8">
      <w:pPr>
        <w:ind w:firstLine="709"/>
        <w:jc w:val="center"/>
        <w:rPr>
          <w:sz w:val="22"/>
          <w:szCs w:val="22"/>
        </w:rPr>
      </w:pPr>
    </w:p>
    <w:p w:rsidR="007870B8" w:rsidRDefault="007870B8" w:rsidP="007870B8">
      <w:pPr>
        <w:ind w:firstLine="709"/>
        <w:jc w:val="center"/>
      </w:pPr>
    </w:p>
    <w:p w:rsidR="007870B8" w:rsidRDefault="007870B8" w:rsidP="007870B8">
      <w:pPr>
        <w:autoSpaceDE w:val="0"/>
        <w:autoSpaceDN w:val="0"/>
        <w:adjustRightInd w:val="0"/>
        <w:spacing w:line="360" w:lineRule="exact"/>
        <w:rPr>
          <w:rFonts w:eastAsia="TimesNewRoman,Bold"/>
          <w:b/>
          <w:bCs/>
          <w:sz w:val="28"/>
          <w:szCs w:val="28"/>
        </w:rPr>
      </w:pPr>
      <w:r>
        <w:t xml:space="preserve">                                                                        </w:t>
      </w:r>
      <w:r>
        <w:rPr>
          <w:rFonts w:eastAsia="TimesNewRoman,Bold"/>
          <w:b/>
          <w:bCs/>
          <w:sz w:val="28"/>
          <w:szCs w:val="28"/>
        </w:rPr>
        <w:t>Результаты</w:t>
      </w:r>
    </w:p>
    <w:p w:rsidR="007870B8" w:rsidRDefault="007870B8" w:rsidP="007870B8">
      <w:pPr>
        <w:autoSpaceDE w:val="0"/>
        <w:autoSpaceDN w:val="0"/>
        <w:adjustRightInd w:val="0"/>
        <w:spacing w:line="360" w:lineRule="exact"/>
        <w:jc w:val="center"/>
        <w:rPr>
          <w:rFonts w:eastAsia="TimesNewRoman,Bold"/>
          <w:b/>
          <w:bCs/>
          <w:sz w:val="28"/>
          <w:szCs w:val="28"/>
        </w:rPr>
      </w:pPr>
      <w:r>
        <w:rPr>
          <w:rFonts w:eastAsia="TimesNewRoman,Bold"/>
          <w:b/>
          <w:bCs/>
          <w:sz w:val="28"/>
          <w:szCs w:val="28"/>
        </w:rPr>
        <w:t>экспертной оценки</w:t>
      </w:r>
    </w:p>
    <w:p w:rsidR="007870B8" w:rsidRDefault="007870B8" w:rsidP="007870B8">
      <w:pPr>
        <w:autoSpaceDE w:val="0"/>
        <w:autoSpaceDN w:val="0"/>
        <w:adjustRightInd w:val="0"/>
        <w:spacing w:line="360" w:lineRule="exact"/>
        <w:jc w:val="center"/>
        <w:rPr>
          <w:rFonts w:eastAsia="TimesNewRoman,Bold"/>
          <w:b/>
          <w:bCs/>
          <w:sz w:val="28"/>
          <w:szCs w:val="28"/>
        </w:rPr>
      </w:pPr>
      <w:r>
        <w:rPr>
          <w:rFonts w:eastAsia="TimesNewRoman,Bold"/>
          <w:b/>
          <w:bCs/>
          <w:sz w:val="28"/>
          <w:szCs w:val="28"/>
        </w:rPr>
        <w:t>профессиональной деятельности (</w:t>
      </w:r>
      <w:proofErr w:type="spellStart"/>
      <w:r>
        <w:rPr>
          <w:rFonts w:eastAsia="TimesNewRoman,Bold"/>
          <w:b/>
          <w:bCs/>
          <w:sz w:val="28"/>
          <w:szCs w:val="28"/>
        </w:rPr>
        <w:t>портфолио</w:t>
      </w:r>
      <w:proofErr w:type="spellEnd"/>
      <w:r>
        <w:rPr>
          <w:rFonts w:eastAsia="TimesNewRoman,Bold"/>
          <w:b/>
          <w:bCs/>
          <w:sz w:val="28"/>
          <w:szCs w:val="28"/>
        </w:rPr>
        <w:t>)</w:t>
      </w:r>
    </w:p>
    <w:p w:rsidR="007870B8" w:rsidRDefault="007870B8" w:rsidP="007870B8">
      <w:pPr>
        <w:autoSpaceDE w:val="0"/>
        <w:autoSpaceDN w:val="0"/>
        <w:adjustRightInd w:val="0"/>
        <w:spacing w:line="360" w:lineRule="exact"/>
        <w:jc w:val="center"/>
        <w:rPr>
          <w:rFonts w:eastAsia="Andale Sans UI"/>
          <w:b/>
          <w:sz w:val="28"/>
          <w:szCs w:val="28"/>
        </w:rPr>
      </w:pPr>
      <w:r>
        <w:rPr>
          <w:rFonts w:eastAsia="TimesNewRoman,Bold"/>
          <w:b/>
          <w:bCs/>
          <w:sz w:val="28"/>
          <w:szCs w:val="28"/>
        </w:rPr>
        <w:t>педагогического работника_________________________</w:t>
      </w:r>
    </w:p>
    <w:p w:rsidR="007870B8" w:rsidRDefault="007870B8" w:rsidP="007870B8">
      <w:pPr>
        <w:autoSpaceDE w:val="0"/>
        <w:autoSpaceDN w:val="0"/>
        <w:adjustRightInd w:val="0"/>
        <w:spacing w:line="360" w:lineRule="exact"/>
        <w:jc w:val="center"/>
        <w:rPr>
          <w:rFonts w:eastAsia="TimesNewRoman,Bold"/>
          <w:sz w:val="20"/>
          <w:szCs w:val="20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98"/>
        <w:gridCol w:w="1559"/>
      </w:tblGrid>
      <w:tr w:rsidR="007870B8" w:rsidTr="00AC2E1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jc w:val="center"/>
              <w:rPr>
                <w:rFonts w:eastAsia="Andale Sans UI"/>
                <w:b/>
                <w:kern w:val="2"/>
                <w:lang w:eastAsia="ar-SA"/>
              </w:rPr>
            </w:pPr>
            <w:r>
              <w:rPr>
                <w:rFonts w:eastAsia="TimesNew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 w:hanging="107"/>
              <w:jc w:val="center"/>
              <w:rPr>
                <w:rFonts w:eastAsia="Andale Sans UI"/>
                <w:b/>
                <w:kern w:val="2"/>
                <w:lang w:eastAsia="ar-SA"/>
              </w:rPr>
            </w:pPr>
            <w:r>
              <w:rPr>
                <w:rFonts w:eastAsia="TimesNewRoman"/>
                <w:b/>
                <w:sz w:val="28"/>
                <w:szCs w:val="28"/>
              </w:rPr>
              <w:t>Экспертная оценка</w:t>
            </w:r>
          </w:p>
        </w:tc>
      </w:tr>
      <w:tr w:rsidR="007870B8" w:rsidTr="00AC2E1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rPr>
                <w:rFonts w:eastAsia="Andale Sans UI"/>
                <w:b/>
                <w:kern w:val="2"/>
                <w:lang w:eastAsia="ar-SA"/>
              </w:rPr>
            </w:pPr>
            <w:r>
              <w:rPr>
                <w:b/>
                <w:bCs/>
              </w:rPr>
              <w:t xml:space="preserve">Критерий 1. </w:t>
            </w:r>
            <w:r>
              <w:rPr>
                <w:b/>
              </w:rPr>
              <w:t xml:space="preserve">Положительная динамика освоения </w:t>
            </w:r>
            <w:proofErr w:type="gramStart"/>
            <w:r>
              <w:rPr>
                <w:b/>
              </w:rPr>
              <w:t>обучающимися</w:t>
            </w:r>
            <w:proofErr w:type="gramEnd"/>
            <w:r>
              <w:rPr>
                <w:b/>
              </w:rPr>
              <w:t xml:space="preserve"> образовательных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jc w:val="center"/>
              <w:rPr>
                <w:rFonts w:eastAsia="Andale Sans UI"/>
                <w:b/>
                <w:kern w:val="2"/>
                <w:lang w:eastAsia="ar-SA"/>
              </w:rPr>
            </w:pPr>
          </w:p>
        </w:tc>
      </w:tr>
      <w:tr w:rsidR="007870B8" w:rsidTr="00AC2E1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t xml:space="preserve">1.1. Динамика в освоении </w:t>
            </w:r>
            <w:proofErr w:type="gramStart"/>
            <w:r>
              <w:t>обучающимися</w:t>
            </w:r>
            <w:proofErr w:type="gramEnd"/>
            <w:r>
              <w:t xml:space="preserve"> образовательных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b/>
                <w:kern w:val="2"/>
                <w:lang w:eastAsia="ar-SA"/>
              </w:rPr>
            </w:pPr>
          </w:p>
        </w:tc>
      </w:tr>
      <w:tr w:rsidR="007870B8" w:rsidTr="00AC2E1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t>1.2. Качество освоения образовательных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b/>
                <w:kern w:val="2"/>
                <w:lang w:eastAsia="ar-SA"/>
              </w:rPr>
            </w:pPr>
          </w:p>
        </w:tc>
      </w:tr>
      <w:tr w:rsidR="007870B8" w:rsidTr="00AC2E1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rPr>
                <w:rFonts w:eastAsia="Andale Sans UI"/>
                <w:b/>
                <w:kern w:val="2"/>
                <w:lang w:eastAsia="ar-SA"/>
              </w:rPr>
            </w:pPr>
            <w:r>
              <w:rPr>
                <w:b/>
                <w:bCs/>
              </w:rPr>
              <w:t xml:space="preserve">Критерий 2. </w:t>
            </w:r>
            <w:r>
              <w:rPr>
                <w:b/>
              </w:rPr>
              <w:t xml:space="preserve">Положительные результаты освоения </w:t>
            </w:r>
            <w:proofErr w:type="gramStart"/>
            <w:r>
              <w:rPr>
                <w:b/>
              </w:rPr>
              <w:t>обучающимися</w:t>
            </w:r>
            <w:proofErr w:type="gramEnd"/>
            <w:r>
              <w:rPr>
                <w:b/>
              </w:rPr>
              <w:t xml:space="preserve"> образовательных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rPr>
                <w:rFonts w:eastAsia="Andale Sans UI"/>
                <w:b/>
                <w:kern w:val="2"/>
                <w:lang w:eastAsia="ar-SA"/>
              </w:rPr>
            </w:pPr>
          </w:p>
        </w:tc>
      </w:tr>
      <w:tr w:rsidR="007870B8" w:rsidTr="00AC2E1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rPr>
                <w:bCs/>
              </w:rPr>
              <w:t>2.1. О</w:t>
            </w:r>
            <w:r>
              <w:t xml:space="preserve">своения обучающимися образовательных программ </w:t>
            </w:r>
            <w:r>
              <w:rPr>
                <w:bCs/>
              </w:rPr>
              <w:t>(результаты ОГЭ, ЕГЭ)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</w:p>
        </w:tc>
      </w:tr>
      <w:tr w:rsidR="007870B8" w:rsidTr="00AC2E1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rPr>
                <w:rFonts w:eastAsia="Andale Sans UI"/>
                <w:b/>
                <w:kern w:val="2"/>
                <w:lang w:eastAsia="ar-SA"/>
              </w:rPr>
            </w:pPr>
            <w:r>
              <w:rPr>
                <w:b/>
              </w:rPr>
              <w:t>Критерий 3. Деятельность по выявлению и развитию способностей обучающихся (участие в олимпиадах, конкурсах, фестивалях, соревнованиях)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rPr>
                <w:rFonts w:eastAsia="Andale Sans UI"/>
                <w:b/>
                <w:kern w:val="2"/>
                <w:lang w:eastAsia="ar-SA"/>
              </w:rPr>
            </w:pPr>
          </w:p>
        </w:tc>
      </w:tr>
      <w:tr w:rsidR="007870B8" w:rsidTr="00AC2E1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tabs>
                <w:tab w:val="left" w:pos="284"/>
              </w:tabs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t>3.1. Вовлеченность учащихся в проектную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</w:p>
        </w:tc>
      </w:tr>
      <w:tr w:rsidR="007870B8" w:rsidTr="00AC2E1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tabs>
                <w:tab w:val="left" w:pos="284"/>
              </w:tabs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t>3.2. Участие учащихся в исследовательской деятельности на региональном уровне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</w:p>
        </w:tc>
      </w:tr>
      <w:tr w:rsidR="007870B8" w:rsidTr="00AC2E1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tabs>
                <w:tab w:val="left" w:pos="284"/>
              </w:tabs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t>3.3. Участие учащихся в исследовательской деятельности на федеральном уровне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</w:p>
        </w:tc>
      </w:tr>
      <w:tr w:rsidR="007870B8" w:rsidTr="00AC2E1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tabs>
                <w:tab w:val="left" w:pos="284"/>
              </w:tabs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t>3.4. Участие учащихся в республиканских олимпиадах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</w:p>
        </w:tc>
      </w:tr>
      <w:tr w:rsidR="007870B8" w:rsidTr="00AC2E1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tabs>
                <w:tab w:val="left" w:pos="284"/>
              </w:tabs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t>3.5. Участие учащихся во всероссийских  олимпиадах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</w:p>
        </w:tc>
      </w:tr>
      <w:tr w:rsidR="007870B8" w:rsidTr="00AC2E1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tabs>
                <w:tab w:val="left" w:pos="284"/>
              </w:tabs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t>3.6. Участие учащихся в республиканских конкурсах и соревнованиях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</w:p>
        </w:tc>
      </w:tr>
      <w:tr w:rsidR="007870B8" w:rsidTr="00AC2E1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tabs>
                <w:tab w:val="left" w:pos="284"/>
              </w:tabs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t>3.7. Участие учащихся во всероссийских конкурсах и соревнованиях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</w:p>
        </w:tc>
      </w:tr>
      <w:tr w:rsidR="007870B8" w:rsidTr="00AC2E1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rPr>
                <w:rFonts w:eastAsia="Andale Sans UI"/>
                <w:kern w:val="2"/>
                <w:lang w:eastAsia="ar-SA"/>
              </w:rPr>
            </w:pPr>
            <w:r>
              <w:rPr>
                <w:b/>
              </w:rPr>
              <w:t>Критерий 4. Личный вклад в повышение качества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rPr>
                <w:rFonts w:eastAsia="Andale Sans UI"/>
                <w:kern w:val="2"/>
                <w:lang w:eastAsia="ar-SA"/>
              </w:rPr>
            </w:pPr>
          </w:p>
        </w:tc>
      </w:tr>
      <w:tr w:rsidR="007870B8" w:rsidTr="00AC2E1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t>4.1. Повышение квалификации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b/>
                <w:kern w:val="2"/>
                <w:lang w:eastAsia="ar-SA"/>
              </w:rPr>
            </w:pPr>
          </w:p>
        </w:tc>
      </w:tr>
      <w:tr w:rsidR="007870B8" w:rsidTr="00AC2E1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t>4.2. Результаты самообразования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</w:p>
        </w:tc>
      </w:tr>
      <w:tr w:rsidR="007870B8" w:rsidTr="00AC2E1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rPr>
                <w:rFonts w:eastAsia="Andale Sans UI"/>
                <w:b/>
                <w:kern w:val="2"/>
                <w:lang w:eastAsia="ar-SA"/>
              </w:rPr>
            </w:pPr>
            <w:r>
              <w:rPr>
                <w:b/>
              </w:rPr>
              <w:t>Критерий 5. Инновационная, научно-методическая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rPr>
                <w:rFonts w:eastAsia="Andale Sans UI"/>
                <w:b/>
                <w:kern w:val="2"/>
                <w:lang w:eastAsia="ar-SA"/>
              </w:rPr>
            </w:pPr>
          </w:p>
        </w:tc>
      </w:tr>
      <w:tr w:rsidR="007870B8" w:rsidTr="00AC2E1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lastRenderedPageBreak/>
              <w:t>5.1. Руководство методическим объединением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</w:p>
        </w:tc>
      </w:tr>
      <w:tr w:rsidR="007870B8" w:rsidTr="00AC2E1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t>5.2. Разработка учебно-методи</w:t>
            </w:r>
            <w:r>
              <w:softHyphen/>
              <w:t>ческого комплекса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</w:p>
        </w:tc>
      </w:tr>
      <w:tr w:rsidR="007870B8" w:rsidTr="00AC2E1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t>5.3. Применение современных педагогических технологий (в том числе ИКТ)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</w:p>
        </w:tc>
      </w:tr>
      <w:tr w:rsidR="007870B8" w:rsidTr="00AC2E1E">
        <w:trPr>
          <w:trHeight w:val="276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t>5.4. Участие в профессиональных конкурсах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</w:p>
        </w:tc>
      </w:tr>
      <w:tr w:rsidR="007870B8" w:rsidTr="00AC2E1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t>5.5. Общественная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</w:p>
        </w:tc>
      </w:tr>
      <w:tr w:rsidR="007870B8" w:rsidTr="00AC2E1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  <w:r>
              <w:t>5.6. Транслирование опыта профессиональной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</w:p>
        </w:tc>
      </w:tr>
      <w:tr w:rsidR="007870B8" w:rsidTr="00AC2E1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jc w:val="center"/>
              <w:rPr>
                <w:rFonts w:eastAsia="Andale Sans UI"/>
                <w:b/>
                <w:kern w:val="2"/>
                <w:lang w:eastAsia="ar-SA"/>
              </w:rPr>
            </w:pPr>
            <w:r>
              <w:rPr>
                <w:b/>
              </w:rPr>
              <w:t>Итоговый результат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B8" w:rsidRDefault="007870B8" w:rsidP="00AC2E1E">
            <w:pPr>
              <w:widowControl w:val="0"/>
              <w:suppressAutoHyphens/>
              <w:spacing w:after="200" w:line="276" w:lineRule="auto"/>
              <w:ind w:right="-108"/>
              <w:rPr>
                <w:rFonts w:eastAsia="Andale Sans UI"/>
                <w:kern w:val="2"/>
                <w:lang w:eastAsia="ar-SA"/>
              </w:rPr>
            </w:pPr>
          </w:p>
        </w:tc>
      </w:tr>
    </w:tbl>
    <w:p w:rsidR="007870B8" w:rsidRDefault="007870B8" w:rsidP="007870B8">
      <w:pPr>
        <w:pStyle w:val="a3"/>
        <w:spacing w:before="0" w:beforeAutospacing="0" w:after="0" w:line="360" w:lineRule="exact"/>
        <w:ind w:firstLine="284"/>
        <w:rPr>
          <w:sz w:val="28"/>
          <w:szCs w:val="28"/>
        </w:rPr>
      </w:pPr>
      <w:r>
        <w:rPr>
          <w:i/>
          <w:iCs/>
          <w:sz w:val="28"/>
          <w:szCs w:val="28"/>
        </w:rPr>
        <w:t>Руководитель экспертной группы:______________________     __________</w:t>
      </w:r>
    </w:p>
    <w:p w:rsidR="007870B8" w:rsidRDefault="007870B8" w:rsidP="007870B8">
      <w:pPr>
        <w:pStyle w:val="a3"/>
        <w:spacing w:before="0" w:beforeAutospacing="0" w:after="0"/>
        <w:ind w:firstLine="5387"/>
        <w:rPr>
          <w:sz w:val="20"/>
          <w:szCs w:val="20"/>
        </w:rPr>
      </w:pPr>
      <w:r>
        <w:rPr>
          <w:i/>
          <w:iCs/>
          <w:sz w:val="20"/>
          <w:szCs w:val="20"/>
        </w:rPr>
        <w:t>Ф.И.О.                                          Подпись</w:t>
      </w:r>
    </w:p>
    <w:p w:rsidR="007870B8" w:rsidRDefault="007870B8" w:rsidP="007870B8">
      <w:pPr>
        <w:pStyle w:val="a3"/>
        <w:spacing w:before="0" w:beforeAutospacing="0" w:after="0"/>
        <w:ind w:firstLine="851"/>
        <w:rPr>
          <w:i/>
          <w:iCs/>
          <w:sz w:val="20"/>
          <w:szCs w:val="20"/>
        </w:rPr>
      </w:pPr>
      <w:r>
        <w:rPr>
          <w:i/>
          <w:iCs/>
          <w:sz w:val="28"/>
          <w:szCs w:val="28"/>
        </w:rPr>
        <w:t>Члены экспертной группы</w:t>
      </w:r>
      <w:proofErr w:type="gramStart"/>
      <w:r>
        <w:rPr>
          <w:i/>
          <w:iCs/>
          <w:sz w:val="20"/>
          <w:szCs w:val="20"/>
        </w:rPr>
        <w:t xml:space="preserve"> :</w:t>
      </w:r>
      <w:proofErr w:type="gramEnd"/>
      <w:r>
        <w:rPr>
          <w:i/>
          <w:iCs/>
          <w:sz w:val="20"/>
          <w:szCs w:val="20"/>
        </w:rPr>
        <w:t xml:space="preserve"> _______________________________     _________________</w:t>
      </w:r>
    </w:p>
    <w:p w:rsidR="007870B8" w:rsidRDefault="007870B8" w:rsidP="007870B8">
      <w:pPr>
        <w:pStyle w:val="a3"/>
        <w:spacing w:before="0" w:beforeAutospacing="0" w:after="0"/>
        <w:ind w:firstLine="5387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Ф.И.О.                                         Подпись</w:t>
      </w:r>
    </w:p>
    <w:p w:rsidR="007870B8" w:rsidRDefault="007870B8" w:rsidP="007870B8">
      <w:pPr>
        <w:pStyle w:val="a3"/>
        <w:spacing w:before="0" w:beforeAutospacing="0" w:after="0"/>
        <w:ind w:firstLine="4111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________________________________     _________________</w:t>
      </w:r>
    </w:p>
    <w:p w:rsidR="007870B8" w:rsidRDefault="007870B8" w:rsidP="007870B8">
      <w:pPr>
        <w:pStyle w:val="a3"/>
        <w:spacing w:before="0" w:beforeAutospacing="0" w:after="0"/>
        <w:ind w:firstLine="5245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Ф.И.О.                                         Подпись</w:t>
      </w:r>
    </w:p>
    <w:p w:rsidR="00FA0372" w:rsidRDefault="00FA0372"/>
    <w:sectPr w:rsidR="00FA0372" w:rsidSect="007870B8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  <w:sig w:usb0="00000000" w:usb1="00000000" w:usb2="00000000" w:usb3="00000000" w:csb0="0000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7870B8"/>
    <w:rsid w:val="006D2B28"/>
    <w:rsid w:val="007870B8"/>
    <w:rsid w:val="00C40EBC"/>
    <w:rsid w:val="00FA0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870B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1374</Words>
  <Characters>7836</Characters>
  <Application>Microsoft Office Word</Application>
  <DocSecurity>0</DocSecurity>
  <Lines>65</Lines>
  <Paragraphs>18</Paragraphs>
  <ScaleCrop>false</ScaleCrop>
  <Company>Curnos™</Company>
  <LinksUpToDate>false</LinksUpToDate>
  <CharactersWithSpaces>9192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Саният</dc:creator>
  <cp:lastModifiedBy>Ю</cp:lastModifiedBy>
  <cp:revision>2</cp:revision>
  <dcterms:created xsi:type="dcterms:W3CDTF">2017-11-06T16:17:00Z</dcterms:created>
  <dcterms:modified xsi:type="dcterms:W3CDTF">2017-11-09T15:07:00Z</dcterms:modified>
</cp:coreProperties>
</file>